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1. CONSULTAS DE SELECCIÓN</w:t>
      </w:r>
    </w:p>
    <w:p w:rsidR="00ED7074" w:rsidRDefault="00ED7074" w:rsidP="00ED7074">
      <w:pPr>
        <w:pStyle w:val="NormalWeb"/>
        <w:jc w:val="both"/>
      </w:pPr>
      <w:r>
        <w:t>A partir de la base de datos mundo.mdb generar las siguientes consultas.</w:t>
      </w:r>
    </w:p>
    <w:p w:rsidR="00ED7074" w:rsidRDefault="00ED7074" w:rsidP="00ED7074">
      <w:pPr>
        <w:pStyle w:val="NormalWeb"/>
        <w:jc w:val="both"/>
      </w:pPr>
      <w:r>
        <w:t>1. Nombre de país, capital, superficie y población de todos los países.</w:t>
      </w:r>
    </w:p>
    <w:p w:rsidR="00ED7074" w:rsidRDefault="00ED7074" w:rsidP="00ED7074">
      <w:pPr>
        <w:pStyle w:val="NormalWeb"/>
      </w:pPr>
      <w:r>
        <w:t>2. Países de habla inglesa.</w:t>
      </w:r>
    </w:p>
    <w:p w:rsidR="00ED7074" w:rsidRDefault="00ED7074" w:rsidP="00ED7074">
      <w:pPr>
        <w:pStyle w:val="NormalWeb"/>
      </w:pPr>
      <w:r>
        <w:t>3. Países de Europa de habla inglesa.</w:t>
      </w:r>
    </w:p>
    <w:p w:rsidR="00ED7074" w:rsidRDefault="00ED7074" w:rsidP="00ED7074">
      <w:pPr>
        <w:pStyle w:val="NormalWeb"/>
      </w:pPr>
      <w:r>
        <w:t>4. Países de América de habla inglesa.</w:t>
      </w:r>
    </w:p>
    <w:p w:rsidR="00ED7074" w:rsidRDefault="00ED7074" w:rsidP="00ED7074">
      <w:pPr>
        <w:pStyle w:val="NormalWeb"/>
      </w:pPr>
      <w:r>
        <w:t>5. Países de habla hispana cuya población sea superior a 100000 habitantes y tengan una mortalidad superior a 100.</w:t>
      </w:r>
    </w:p>
    <w:p w:rsidR="00ED7074" w:rsidRDefault="00ED7074" w:rsidP="00ED7074">
      <w:pPr>
        <w:pStyle w:val="NormalWeb"/>
      </w:pPr>
      <w:r>
        <w:t>6. Países de religión musulmana.</w:t>
      </w:r>
    </w:p>
    <w:p w:rsidR="00ED7074" w:rsidRDefault="00ED7074" w:rsidP="00ED7074">
      <w:pPr>
        <w:pStyle w:val="NormalWeb"/>
      </w:pPr>
      <w:r>
        <w:t>7. Países de religión católica o musulmana que tengan una población superior a 1000000 habitantes.</w:t>
      </w:r>
    </w:p>
    <w:p w:rsidR="00ED7074" w:rsidRDefault="00ED7074" w:rsidP="00ED7074">
      <w:pPr>
        <w:pStyle w:val="NormalWeb"/>
      </w:pPr>
      <w:r>
        <w:t>8. Países con mortalidad infantil superior a 100.</w:t>
      </w:r>
    </w:p>
    <w:p w:rsidR="00ED7074" w:rsidRDefault="00ED7074" w:rsidP="00ED7074">
      <w:pPr>
        <w:pStyle w:val="NormalWeb"/>
      </w:pPr>
      <w:r>
        <w:t>9. Países de Europa con mortalidad infantil superior a 100.</w:t>
      </w:r>
    </w:p>
    <w:p w:rsidR="00ED7074" w:rsidRDefault="00ED7074" w:rsidP="00ED7074">
      <w:pPr>
        <w:pStyle w:val="NormalWeb"/>
      </w:pPr>
      <w:r>
        <w:t>10. Países de habla inglesa o hispana.</w:t>
      </w:r>
    </w:p>
    <w:p w:rsidR="00ED7074" w:rsidRDefault="00ED7074" w:rsidP="00ED7074">
      <w:pPr>
        <w:pStyle w:val="NormalWeb"/>
      </w:pPr>
      <w:r>
        <w:t>11. Países de habla inglesa o hispana que sean de América.</w:t>
      </w:r>
    </w:p>
    <w:p w:rsidR="00ED7074" w:rsidRDefault="00ED7074" w:rsidP="00ED7074">
      <w:pPr>
        <w:pStyle w:val="NormalWeb"/>
      </w:pPr>
      <w:r>
        <w:t>12. Países de Europa ordenados por orden ascendente de población.</w:t>
      </w:r>
    </w:p>
    <w:p w:rsidR="00ED7074" w:rsidRDefault="00ED7074" w:rsidP="00ED7074">
      <w:pPr>
        <w:pStyle w:val="NormalWeb"/>
      </w:pPr>
      <w:r>
        <w:t>13. Países de de religión católica ordenados en orden descendente por mortalidad.</w:t>
      </w:r>
    </w:p>
    <w:p w:rsidR="00ED7074" w:rsidRDefault="00ED7074" w:rsidP="00ED7074">
      <w:pPr>
        <w:pStyle w:val="NormalWeb"/>
      </w:pPr>
      <w:r>
        <w:t>14. Crea una consulta de resumen que muestre el número de países de cada continente.</w:t>
      </w:r>
      <w:r>
        <w:rPr>
          <w:noProof/>
          <w:color w:val="0000FF"/>
        </w:rPr>
        <w:drawing>
          <wp:inline distT="0" distB="0" distL="0" distR="0">
            <wp:extent cx="2855595" cy="1431925"/>
            <wp:effectExtent l="19050" t="0" r="1905" b="0"/>
            <wp:docPr id="1" name="Imagen 1" descr="http://www.alejandrox.com/uploaded_images/consultas_access1-772227.pn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alejandrox.com/uploaded_images/consultas_access1-772227.png">
                      <a:hlinkClick r:id="rId4"/>
                    </pic:cNvPr>
                    <pic:cNvPicPr>
                      <a:picLocks noChangeAspect="1" noChangeArrowheads="1"/>
                    </pic:cNvPicPr>
                  </pic:nvPicPr>
                  <pic:blipFill>
                    <a:blip r:embed="rId5"/>
                    <a:srcRect/>
                    <a:stretch>
                      <a:fillRect/>
                    </a:stretch>
                  </pic:blipFill>
                  <pic:spPr bwMode="auto">
                    <a:xfrm>
                      <a:off x="0" y="0"/>
                      <a:ext cx="2855595" cy="1431925"/>
                    </a:xfrm>
                    <a:prstGeom prst="rect">
                      <a:avLst/>
                    </a:prstGeom>
                    <a:noFill/>
                    <a:ln w="9525">
                      <a:noFill/>
                      <a:miter lim="800000"/>
                      <a:headEnd/>
                      <a:tailEnd/>
                    </a:ln>
                  </pic:spPr>
                </pic:pic>
              </a:graphicData>
            </a:graphic>
          </wp:inline>
        </w:drawing>
      </w:r>
    </w:p>
    <w:p w:rsidR="00ED7074" w:rsidRDefault="00ED7074" w:rsidP="00ED7074">
      <w:pPr>
        <w:pStyle w:val="NormalWeb"/>
        <w:jc w:val="both"/>
      </w:pPr>
      <w:r>
        <w:t>15. Países con esperanza de vida superior a 70 años en orden descendente indicando el continente.</w:t>
      </w:r>
    </w:p>
    <w:p w:rsidR="00ED7074" w:rsidRDefault="00ED7074" w:rsidP="00ED7074">
      <w:pPr>
        <w:pStyle w:val="NormalWeb"/>
        <w:jc w:val="both"/>
      </w:pPr>
      <w:r>
        <w:t>16. Países cuya capital se denomine igual que el país.</w:t>
      </w:r>
    </w:p>
    <w:p w:rsidR="00ED7074" w:rsidRDefault="00ED7074" w:rsidP="00ED7074">
      <w:pPr>
        <w:pStyle w:val="NormalWeb"/>
      </w:pPr>
      <w:r>
        <w:t>17. Crea una consulta de resumen que muestre el promedio de la población por continentes.</w:t>
      </w:r>
    </w:p>
    <w:p w:rsidR="00ED7074" w:rsidRDefault="00ED7074" w:rsidP="00ED7074">
      <w:pPr>
        <w:pStyle w:val="NormalWeb"/>
      </w:pPr>
      <w:r>
        <w:lastRenderedPageBreak/>
        <w:t>18. Resumen de número de países y suma de población para cada una de las religiones, ordenado por número de países por religión.</w:t>
      </w:r>
    </w:p>
    <w:p w:rsidR="00ED7074" w:rsidRDefault="00ED7074" w:rsidP="00ED7074">
      <w:pPr>
        <w:pStyle w:val="NormalWeb"/>
      </w:pPr>
      <w:r>
        <w:rPr>
          <w:noProof/>
          <w:color w:val="0000FF"/>
        </w:rPr>
        <w:drawing>
          <wp:inline distT="0" distB="0" distL="0" distR="0">
            <wp:extent cx="3044825" cy="2026920"/>
            <wp:effectExtent l="19050" t="0" r="3175" b="0"/>
            <wp:docPr id="2" name="Imagen 2" descr="http://www.alejandrox.com/uploaded_images/consulta_access2-713322.pn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alejandrox.com/uploaded_images/consulta_access2-713322.png">
                      <a:hlinkClick r:id="rId6"/>
                    </pic:cNvPr>
                    <pic:cNvPicPr>
                      <a:picLocks noChangeAspect="1" noChangeArrowheads="1"/>
                    </pic:cNvPicPr>
                  </pic:nvPicPr>
                  <pic:blipFill>
                    <a:blip r:embed="rId7"/>
                    <a:srcRect/>
                    <a:stretch>
                      <a:fillRect/>
                    </a:stretch>
                  </pic:blipFill>
                  <pic:spPr bwMode="auto">
                    <a:xfrm>
                      <a:off x="0" y="0"/>
                      <a:ext cx="3044825" cy="2026920"/>
                    </a:xfrm>
                    <a:prstGeom prst="rect">
                      <a:avLst/>
                    </a:prstGeom>
                    <a:noFill/>
                    <a:ln w="9525">
                      <a:noFill/>
                      <a:miter lim="800000"/>
                      <a:headEnd/>
                      <a:tailEnd/>
                    </a:ln>
                  </pic:spPr>
                </pic:pic>
              </a:graphicData>
            </a:graphic>
          </wp:inline>
        </w:drawing>
      </w:r>
      <w:r>
        <w:t>19. Promedio del PNB per cápita en dólares para cada uno de los continentes.20. Resumen de número de países y suma de la población para cada una de las lenguas.</w:t>
      </w:r>
      <w:r>
        <w:rPr>
          <w:noProof/>
          <w:color w:val="0000FF"/>
        </w:rPr>
        <w:drawing>
          <wp:inline distT="0" distB="0" distL="0" distR="0">
            <wp:extent cx="3044825" cy="2372360"/>
            <wp:effectExtent l="19050" t="0" r="3175" b="0"/>
            <wp:docPr id="3" name="Imagen 3" descr="http://www.alejandrox.com/uploaded_images/consultas_access3-769760.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alejandrox.com/uploaded_images/consultas_access3-769760.png">
                      <a:hlinkClick r:id="rId8"/>
                    </pic:cNvPr>
                    <pic:cNvPicPr>
                      <a:picLocks noChangeAspect="1" noChangeArrowheads="1"/>
                    </pic:cNvPicPr>
                  </pic:nvPicPr>
                  <pic:blipFill>
                    <a:blip r:embed="rId9"/>
                    <a:srcRect/>
                    <a:stretch>
                      <a:fillRect/>
                    </a:stretch>
                  </pic:blipFill>
                  <pic:spPr bwMode="auto">
                    <a:xfrm>
                      <a:off x="0" y="0"/>
                      <a:ext cx="3044825" cy="2372360"/>
                    </a:xfrm>
                    <a:prstGeom prst="rect">
                      <a:avLst/>
                    </a:prstGeom>
                    <a:noFill/>
                    <a:ln w="9525">
                      <a:noFill/>
                      <a:miter lim="800000"/>
                      <a:headEnd/>
                      <a:tailEnd/>
                    </a:ln>
                  </pic:spPr>
                </pic:pic>
              </a:graphicData>
            </a:graphic>
          </wp:inline>
        </w:drawing>
      </w:r>
      <w:r>
        <w:t xml:space="preserve">21. Nombre de los países cuya primera letra sea ‘M’.22. Nombre de los países que terminan por la letra ‘O’.23. Nombre de los países de Europa que contengan una ‘A’ en el nombre del país. </w:t>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2</w:t>
      </w:r>
    </w:p>
    <w:p w:rsidR="00ED7074" w:rsidRDefault="00ED7074" w:rsidP="00ED7074">
      <w:pPr>
        <w:pStyle w:val="NormalWeb"/>
        <w:jc w:val="both"/>
      </w:pPr>
      <w:r>
        <w:t>A partir de la base de datos zoo.mdb crear las siguientes consultas.24.Animales de tierra.</w:t>
      </w:r>
    </w:p>
    <w:p w:rsidR="00ED7074" w:rsidRDefault="00ED7074" w:rsidP="00ED7074">
      <w:pPr>
        <w:pStyle w:val="NormalWeb"/>
      </w:pPr>
      <w:r>
        <w:t xml:space="preserve">25. Animales de alimentación omnívora.26. Animales con respiración pulmonar.27. Resumen de número de animales y promedio de patas para cada clase de animal.28. Promedio del número de ojos y suma de patas de los animales según su recubrimiento.29. Animales de sangre fría y respiración pulmonar.30. Animales de sangre fría o respiración pulmonar.31. Resumen del número de animales para cada tipo de alimentación. </w:t>
      </w:r>
    </w:p>
    <w:p w:rsidR="00ED7074" w:rsidRDefault="00ED7074" w:rsidP="00ED7074">
      <w:pPr>
        <w:pStyle w:val="NormalWeb"/>
        <w:jc w:val="both"/>
      </w:pPr>
      <w:r>
        <w:rPr>
          <w:noProof/>
          <w:color w:val="0000FF"/>
        </w:rPr>
        <w:lastRenderedPageBreak/>
        <w:drawing>
          <wp:inline distT="0" distB="0" distL="0" distR="0">
            <wp:extent cx="2855595" cy="1431925"/>
            <wp:effectExtent l="19050" t="0" r="1905" b="0"/>
            <wp:docPr id="4" name="Imagen 4" descr="http://www.alejandrox.com/uploaded_images/consultas_access4-701224.p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alejandrox.com/uploaded_images/consultas_access4-701224.png">
                      <a:hlinkClick r:id="rId10"/>
                    </pic:cNvPr>
                    <pic:cNvPicPr>
                      <a:picLocks noChangeAspect="1" noChangeArrowheads="1"/>
                    </pic:cNvPicPr>
                  </pic:nvPicPr>
                  <pic:blipFill>
                    <a:blip r:embed="rId11"/>
                    <a:srcRect/>
                    <a:stretch>
                      <a:fillRect/>
                    </a:stretch>
                  </pic:blipFill>
                  <pic:spPr bwMode="auto">
                    <a:xfrm>
                      <a:off x="0" y="0"/>
                      <a:ext cx="2855595" cy="1431925"/>
                    </a:xfrm>
                    <a:prstGeom prst="rect">
                      <a:avLst/>
                    </a:prstGeom>
                    <a:noFill/>
                    <a:ln w="9525">
                      <a:noFill/>
                      <a:miter lim="800000"/>
                      <a:headEnd/>
                      <a:tailEnd/>
                    </a:ln>
                  </pic:spPr>
                </pic:pic>
              </a:graphicData>
            </a:graphic>
          </wp:inline>
        </w:drawing>
      </w:r>
      <w:r>
        <w:t>32. Nombre de cada animal y nombre del cuidador que cuida del animal (no deben aparecer los animales que no tienen cuidador ni los cuidadores que cuidan a ningún animal).</w:t>
      </w:r>
    </w:p>
    <w:p w:rsidR="00ED7074" w:rsidRDefault="00ED7074" w:rsidP="00ED7074">
      <w:pPr>
        <w:pStyle w:val="NormalWeb"/>
        <w:jc w:val="both"/>
      </w:pPr>
      <w:r>
        <w:t>33. Nombre de cada animal y nombre del cuidador que cuida del animal. En la consulta deben aparecer también aquellos animales que no tienen ningún cuidador.</w:t>
      </w:r>
    </w:p>
    <w:p w:rsidR="00ED7074" w:rsidRDefault="00ED7074" w:rsidP="00ED7074">
      <w:pPr>
        <w:pStyle w:val="NormalWeb"/>
      </w:pPr>
      <w:r>
        <w:t>34. Nombre de los animales que tienen una ‘A’ en la segunda posición.</w:t>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3</w:t>
      </w:r>
    </w:p>
    <w:p w:rsidR="00ED7074" w:rsidRDefault="00ED7074" w:rsidP="00ED7074">
      <w:pPr>
        <w:pStyle w:val="NormalWeb"/>
        <w:jc w:val="both"/>
      </w:pPr>
      <w:r>
        <w:t>A partir de la base de datos mundo.mdb crear las siguientes consultas.</w:t>
      </w:r>
    </w:p>
    <w:p w:rsidR="00ED7074" w:rsidRDefault="00ED7074" w:rsidP="00ED7074">
      <w:pPr>
        <w:pStyle w:val="NormalWeb"/>
        <w:jc w:val="both"/>
      </w:pPr>
      <w:r>
        <w:t>35</w:t>
      </w:r>
      <w:proofErr w:type="gramStart"/>
      <w:r>
        <w:t>.Consulta</w:t>
      </w:r>
      <w:proofErr w:type="gramEnd"/>
      <w:r>
        <w:t xml:space="preserve"> de creación de tabla con todos los campos para los países de Asia.</w:t>
      </w:r>
    </w:p>
    <w:p w:rsidR="00ED7074" w:rsidRDefault="00ED7074" w:rsidP="00ED7074">
      <w:pPr>
        <w:pStyle w:val="NormalWeb"/>
      </w:pPr>
      <w:r>
        <w:t>36. Consulta de creación de tabla con todos los campos para los países de América.</w:t>
      </w:r>
    </w:p>
    <w:p w:rsidR="00ED7074" w:rsidRDefault="00ED7074" w:rsidP="00ED7074">
      <w:pPr>
        <w:pStyle w:val="NormalWeb"/>
      </w:pPr>
      <w:r>
        <w:t>37. De la tabla de los países americanos, elimina los de habla española.</w:t>
      </w:r>
    </w:p>
    <w:p w:rsidR="00ED7074" w:rsidRDefault="00ED7074" w:rsidP="00ED7074">
      <w:pPr>
        <w:pStyle w:val="NormalWeb"/>
      </w:pPr>
      <w:r>
        <w:t>38. Anexa a la tabla obtenida en 33 los países africanos.</w:t>
      </w:r>
    </w:p>
    <w:p w:rsidR="00ED7074" w:rsidRDefault="00ED7074" w:rsidP="00ED7074">
      <w:pPr>
        <w:pStyle w:val="NormalWeb"/>
      </w:pPr>
      <w:r>
        <w:t>39. Realiza una tabla de referencias cruzadas con el campo Religión como cabecera de las filas y el campo Continente en las columnas. En la intersección de las filas y columnas se debe mostrar el número de países que hablan cada religión.</w:t>
      </w:r>
    </w:p>
    <w:p w:rsidR="00ED7074" w:rsidRDefault="00ED7074" w:rsidP="00ED7074">
      <w:pPr>
        <w:pStyle w:val="NormalWeb"/>
      </w:pPr>
      <w:r>
        <w:t>40. Países cuya esperanza de vida esté entre 70 y 75, en orden descendente por esperanza de vida.</w:t>
      </w:r>
    </w:p>
    <w:p w:rsidR="00ED7074" w:rsidRDefault="00ED7074" w:rsidP="00ED7074">
      <w:pPr>
        <w:pStyle w:val="NormalWeb"/>
      </w:pPr>
      <w:r>
        <w:t>41. Crea una consulta de actualización que incremente en 100000 la población de los países de Europa.</w:t>
      </w:r>
    </w:p>
    <w:p w:rsidR="00ED7074" w:rsidRDefault="00ED7074" w:rsidP="00ED7074">
      <w:pPr>
        <w:pStyle w:val="NormalWeb"/>
      </w:pPr>
      <w:r>
        <w:t xml:space="preserve">42. Crea una consulta </w:t>
      </w:r>
      <w:proofErr w:type="spellStart"/>
      <w:r>
        <w:t>parametrizada</w:t>
      </w:r>
      <w:proofErr w:type="spellEnd"/>
      <w:r>
        <w:t xml:space="preserve"> para obtener los países que hablen una determinada lengua.</w:t>
      </w:r>
    </w:p>
    <w:p w:rsidR="00ED7074" w:rsidRDefault="00ED7074" w:rsidP="00ED7074">
      <w:pPr>
        <w:pStyle w:val="NormalWeb"/>
      </w:pPr>
      <w:r>
        <w:t xml:space="preserve">43. Crea una consulta </w:t>
      </w:r>
      <w:proofErr w:type="spellStart"/>
      <w:r>
        <w:t>parametrizada</w:t>
      </w:r>
      <w:proofErr w:type="spellEnd"/>
      <w:r>
        <w:t xml:space="preserve"> para obtener los países que practiquen una determinada religión y tengan una población mayor de 1000000.</w:t>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4</w:t>
      </w:r>
    </w:p>
    <w:p w:rsidR="00ED7074" w:rsidRDefault="00ED7074" w:rsidP="00ED7074">
      <w:pPr>
        <w:pStyle w:val="NormalWeb"/>
        <w:jc w:val="both"/>
      </w:pPr>
      <w:r>
        <w:lastRenderedPageBreak/>
        <w:t>A partir de la base de datos zoo.mdb crear las siguientes consultas.44.Consulta de creación de tabla con todos los mamíferos cuyo medio sea agua.</w:t>
      </w:r>
    </w:p>
    <w:p w:rsidR="00ED7074" w:rsidRDefault="00ED7074" w:rsidP="00ED7074">
      <w:pPr>
        <w:pStyle w:val="NormalWeb"/>
      </w:pPr>
      <w:r>
        <w:t>45. Consulta de creación de tabla con todos los insectos.</w:t>
      </w:r>
    </w:p>
    <w:p w:rsidR="00ED7074" w:rsidRDefault="00ED7074" w:rsidP="00ED7074">
      <w:pPr>
        <w:pStyle w:val="NormalWeb"/>
      </w:pPr>
      <w:r>
        <w:t>46. Consulta de eliminación que elimine de la tabla obtenida en 40 los animales que tengan piel.</w:t>
      </w:r>
    </w:p>
    <w:p w:rsidR="00ED7074" w:rsidRDefault="00ED7074" w:rsidP="00ED7074">
      <w:pPr>
        <w:pStyle w:val="NormalWeb"/>
      </w:pPr>
      <w:r>
        <w:t>47. Obtener el nombre de animal y el nombre de su cuidador y turno de cada uno de los animales.</w:t>
      </w:r>
    </w:p>
    <w:p w:rsidR="00ED7074" w:rsidRDefault="00ED7074" w:rsidP="00ED7074">
      <w:pPr>
        <w:pStyle w:val="NormalWeb"/>
      </w:pPr>
      <w:r>
        <w:t>48. Obtener el número de animales que cuida cada cuidador.</w:t>
      </w:r>
    </w:p>
    <w:p w:rsidR="00ED7074" w:rsidRDefault="00ED7074" w:rsidP="00ED7074">
      <w:pPr>
        <w:pStyle w:val="NormalWeb"/>
      </w:pPr>
      <w:r>
        <w:t>49. Consulta de actualización que aumente en un 10% el salario de todos los cuidadores.</w:t>
      </w:r>
    </w:p>
    <w:p w:rsidR="00ED7074" w:rsidRDefault="00ED7074" w:rsidP="00ED7074">
      <w:pPr>
        <w:pStyle w:val="NormalWeb"/>
      </w:pPr>
      <w:r>
        <w:t>50. Realiza una consulta de referencias cruzadas que muestre en las filas el tipo de alimentación y en las columnas el tipo de recubrimiento.</w:t>
      </w:r>
      <w:r>
        <w:rPr>
          <w:noProof/>
          <w:color w:val="0000FF"/>
        </w:rPr>
        <w:drawing>
          <wp:inline distT="0" distB="0" distL="0" distR="0">
            <wp:extent cx="3044825" cy="1630680"/>
            <wp:effectExtent l="19050" t="0" r="3175" b="0"/>
            <wp:docPr id="5" name="Imagen 5" descr="http://www.alejandrox.com/uploaded_images/consultas_access5-771451.p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alejandrox.com/uploaded_images/consultas_access5-771451.png">
                      <a:hlinkClick r:id="rId12"/>
                    </pic:cNvPr>
                    <pic:cNvPicPr>
                      <a:picLocks noChangeAspect="1" noChangeArrowheads="1"/>
                    </pic:cNvPicPr>
                  </pic:nvPicPr>
                  <pic:blipFill>
                    <a:blip r:embed="rId13"/>
                    <a:srcRect/>
                    <a:stretch>
                      <a:fillRect/>
                    </a:stretch>
                  </pic:blipFill>
                  <pic:spPr bwMode="auto">
                    <a:xfrm>
                      <a:off x="0" y="0"/>
                      <a:ext cx="3044825" cy="1630680"/>
                    </a:xfrm>
                    <a:prstGeom prst="rect">
                      <a:avLst/>
                    </a:prstGeom>
                    <a:noFill/>
                    <a:ln w="9525">
                      <a:noFill/>
                      <a:miter lim="800000"/>
                      <a:headEnd/>
                      <a:tailEnd/>
                    </a:ln>
                  </pic:spPr>
                </pic:pic>
              </a:graphicData>
            </a:graphic>
          </wp:inline>
        </w:drawing>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5</w:t>
      </w:r>
    </w:p>
    <w:p w:rsidR="00ED7074" w:rsidRDefault="00ED7074" w:rsidP="00ED7074">
      <w:pPr>
        <w:pStyle w:val="NormalWeb"/>
        <w:jc w:val="both"/>
      </w:pPr>
      <w:r>
        <w:t>Partiendo de la tabla Inventario de la base de datos Tecnología.mdb realizar las siguientes consultas:</w:t>
      </w:r>
    </w:p>
    <w:p w:rsidR="00ED7074" w:rsidRDefault="00ED7074" w:rsidP="00ED7074">
      <w:pPr>
        <w:pStyle w:val="NormalWeb"/>
        <w:jc w:val="both"/>
      </w:pPr>
      <w:r>
        <w:t>51</w:t>
      </w:r>
      <w:proofErr w:type="gramStart"/>
      <w:r>
        <w:t>.Objetos</w:t>
      </w:r>
      <w:proofErr w:type="gramEnd"/>
      <w:r>
        <w:t xml:space="preserve"> adquiridos a lo largo del año 2001, ordenado en orden ascendente de fecha.</w:t>
      </w:r>
    </w:p>
    <w:p w:rsidR="00ED7074" w:rsidRDefault="00ED7074" w:rsidP="00ED7074">
      <w:pPr>
        <w:pStyle w:val="NormalWeb"/>
      </w:pPr>
      <w:r>
        <w:t xml:space="preserve">52. Una consulta </w:t>
      </w:r>
      <w:proofErr w:type="spellStart"/>
      <w:r>
        <w:t>parametrizada</w:t>
      </w:r>
      <w:proofErr w:type="spellEnd"/>
      <w:r>
        <w:t xml:space="preserve"> que pregunte por la Categoría y realice la consulta para mostrar los objetos de la categoría introducida.</w:t>
      </w:r>
    </w:p>
    <w:p w:rsidR="00ED7074" w:rsidRDefault="00ED7074" w:rsidP="00ED7074">
      <w:pPr>
        <w:pStyle w:val="NormalWeb"/>
      </w:pPr>
      <w:r>
        <w:t xml:space="preserve">53. Una consulta </w:t>
      </w:r>
      <w:proofErr w:type="spellStart"/>
      <w:r>
        <w:t>parametrizada</w:t>
      </w:r>
      <w:proofErr w:type="spellEnd"/>
      <w:r>
        <w:t xml:space="preserve"> que pregunte por la Situación y realice la consulta para mostrar los objetos allí situados.</w:t>
      </w:r>
    </w:p>
    <w:p w:rsidR="00ED7074" w:rsidRDefault="00ED7074" w:rsidP="00ED7074">
      <w:pPr>
        <w:pStyle w:val="NormalWeb"/>
      </w:pPr>
      <w:r>
        <w:t>54. Una consulta de referencias cruzadas que tome como entradas Categoría y Situación tomando como valor Unidades.</w:t>
      </w:r>
    </w:p>
    <w:p w:rsidR="00ED7074" w:rsidRDefault="00ED7074" w:rsidP="00ED7074">
      <w:pPr>
        <w:pStyle w:val="NormalWeb"/>
      </w:pPr>
      <w:r>
        <w:t>55. Una consulta de creación de tabla para generar la tabla Herramientas conteniendo las mismas.</w:t>
      </w:r>
    </w:p>
    <w:p w:rsidR="00ED7074" w:rsidRDefault="00ED7074" w:rsidP="00ED7074">
      <w:pPr>
        <w:pStyle w:val="NormalWeb"/>
      </w:pPr>
      <w:r>
        <w:t>56. Sobre la tabla Herramientas creada, genera una consulta que anexe los Engranajes.</w:t>
      </w:r>
    </w:p>
    <w:p w:rsidR="00ED7074" w:rsidRDefault="00ED7074" w:rsidP="00ED7074">
      <w:pPr>
        <w:pStyle w:val="NormalWeb"/>
      </w:pPr>
      <w:r>
        <w:lastRenderedPageBreak/>
        <w:t>57. Sobre la tabla anterior, crear una consulta de eliminación que borre los objetos situados en Armario 5.</w:t>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6</w:t>
      </w:r>
    </w:p>
    <w:p w:rsidR="00ED7074" w:rsidRDefault="00ED7074" w:rsidP="00ED7074">
      <w:pPr>
        <w:pStyle w:val="NormalWeb"/>
        <w:jc w:val="both"/>
      </w:pPr>
      <w:r>
        <w:t>Partiendo de la tabla “Provincias” de la base de datos Provincias.mdb realizar las siguientes consultas:</w:t>
      </w:r>
    </w:p>
    <w:p w:rsidR="00ED7074" w:rsidRDefault="00ED7074" w:rsidP="00ED7074">
      <w:pPr>
        <w:pStyle w:val="NormalWeb"/>
        <w:jc w:val="both"/>
      </w:pPr>
      <w:r>
        <w:t>58</w:t>
      </w:r>
      <w:proofErr w:type="gramStart"/>
      <w:r>
        <w:t>.Nombre</w:t>
      </w:r>
      <w:proofErr w:type="gramEnd"/>
      <w:r>
        <w:t xml:space="preserve"> de las provincias cuya comunidad autónoma es Castilla La Mancha, ordenado en orden ascendente por nombre de provincia.</w:t>
      </w:r>
    </w:p>
    <w:p w:rsidR="00ED7074" w:rsidRDefault="00ED7074" w:rsidP="00ED7074">
      <w:pPr>
        <w:pStyle w:val="NormalWeb"/>
      </w:pPr>
      <w:r>
        <w:t> </w:t>
      </w:r>
    </w:p>
    <w:p w:rsidR="00ED7074" w:rsidRDefault="00ED7074" w:rsidP="00ED7074">
      <w:pPr>
        <w:pStyle w:val="NormalWeb"/>
      </w:pPr>
      <w:r>
        <w:t>59. Nombre de las provincias que sean capitales de provincia.</w:t>
      </w:r>
    </w:p>
    <w:p w:rsidR="00ED7074" w:rsidRDefault="00ED7074" w:rsidP="00ED7074">
      <w:pPr>
        <w:pStyle w:val="NormalWeb"/>
      </w:pPr>
      <w:r>
        <w:t>60. Nombre de las provincias cuya población supere los 200000 habitantes y que tengan una superficie mayor de 5000 km2.</w:t>
      </w:r>
    </w:p>
    <w:p w:rsidR="00ED7074" w:rsidRDefault="00ED7074" w:rsidP="00ED7074">
      <w:pPr>
        <w:pStyle w:val="NormalWeb"/>
      </w:pPr>
      <w:r>
        <w:t>61. Nombre de las provincias de la Comunidad Valenciana o Andalucía que tengan un PIB mayor de 500000.</w:t>
      </w:r>
    </w:p>
    <w:p w:rsidR="00ED7074" w:rsidRDefault="00ED7074" w:rsidP="00ED7074">
      <w:pPr>
        <w:pStyle w:val="NormalWeb"/>
      </w:pPr>
      <w:r>
        <w:t>62. Crea una consulta de resumen que muestre el número de provincias de cada comunidad, ordenado en orden descendente por número de provincias. Nota: deben salir los encabezados que se muestran en la siguiente imagen.</w:t>
      </w:r>
    </w:p>
    <w:p w:rsidR="00ED7074" w:rsidRDefault="00ED7074" w:rsidP="00ED7074">
      <w:pPr>
        <w:pStyle w:val="NormalWeb"/>
        <w:jc w:val="both"/>
      </w:pPr>
      <w:r>
        <w:rPr>
          <w:noProof/>
          <w:color w:val="0000FF"/>
        </w:rPr>
        <w:drawing>
          <wp:inline distT="0" distB="0" distL="0" distR="0">
            <wp:extent cx="3044825" cy="2320290"/>
            <wp:effectExtent l="19050" t="0" r="3175" b="0"/>
            <wp:docPr id="6" name="Imagen 6" descr="http://www.alejandrox.com/uploaded_images/consultas_access6-756925.p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alejandrox.com/uploaded_images/consultas_access6-756925.png">
                      <a:hlinkClick r:id="rId14"/>
                    </pic:cNvPr>
                    <pic:cNvPicPr>
                      <a:picLocks noChangeAspect="1" noChangeArrowheads="1"/>
                    </pic:cNvPicPr>
                  </pic:nvPicPr>
                  <pic:blipFill>
                    <a:blip r:embed="rId15"/>
                    <a:srcRect/>
                    <a:stretch>
                      <a:fillRect/>
                    </a:stretch>
                  </pic:blipFill>
                  <pic:spPr bwMode="auto">
                    <a:xfrm>
                      <a:off x="0" y="0"/>
                      <a:ext cx="3044825" cy="2320290"/>
                    </a:xfrm>
                    <a:prstGeom prst="rect">
                      <a:avLst/>
                    </a:prstGeom>
                    <a:noFill/>
                    <a:ln w="9525">
                      <a:noFill/>
                      <a:miter lim="800000"/>
                      <a:headEnd/>
                      <a:tailEnd/>
                    </a:ln>
                  </pic:spPr>
                </pic:pic>
              </a:graphicData>
            </a:graphic>
          </wp:inline>
        </w:drawing>
      </w:r>
      <w:r>
        <w:t>63. Crea una consulta de resumen que muestre el promedio de habitantes y la suma del PIB de cada comunidad.</w:t>
      </w:r>
    </w:p>
    <w:p w:rsidR="00ED7074" w:rsidRDefault="00ED7074" w:rsidP="00ED7074">
      <w:pPr>
        <w:pStyle w:val="NormalWeb"/>
        <w:jc w:val="both"/>
      </w:pPr>
      <w:r>
        <w:t>64</w:t>
      </w:r>
      <w:proofErr w:type="gramStart"/>
      <w:r>
        <w:t>.Consulta</w:t>
      </w:r>
      <w:proofErr w:type="gramEnd"/>
      <w:r>
        <w:t xml:space="preserve"> de creación de tabla con todas las provincias de Andalucía. En la nueva tabla deben aparecer los campos Provincia, Comunidad Autónoma, Capital, Población y Superficie.</w:t>
      </w:r>
    </w:p>
    <w:p w:rsidR="00ED7074" w:rsidRDefault="00ED7074" w:rsidP="00ED7074">
      <w:pPr>
        <w:pStyle w:val="NormalWeb"/>
      </w:pPr>
      <w:r>
        <w:t> </w:t>
      </w:r>
    </w:p>
    <w:p w:rsidR="00ED7074" w:rsidRDefault="00ED7074" w:rsidP="00ED7074">
      <w:pPr>
        <w:pStyle w:val="NormalWeb"/>
      </w:pPr>
      <w:r>
        <w:t>65. Anexa a la tabla obtenida en la consulta anterior todas las provincias de Cataluña.</w:t>
      </w:r>
    </w:p>
    <w:p w:rsidR="00ED7074" w:rsidRDefault="00ED7074" w:rsidP="00ED7074">
      <w:pPr>
        <w:pStyle w:val="NormalWeb"/>
      </w:pPr>
      <w:r>
        <w:lastRenderedPageBreak/>
        <w:t xml:space="preserve">66. Crea una consulta </w:t>
      </w:r>
      <w:proofErr w:type="spellStart"/>
      <w:r>
        <w:t>parametrizada</w:t>
      </w:r>
      <w:proofErr w:type="spellEnd"/>
      <w:r>
        <w:t xml:space="preserve"> que pregunte por la comunidad y muestre el nombre de provincia, capital y población de esa comunidad.</w:t>
      </w:r>
    </w:p>
    <w:p w:rsidR="00ED7074" w:rsidRDefault="00ED7074" w:rsidP="00ED7074">
      <w:pPr>
        <w:pStyle w:val="NormalWeb"/>
      </w:pPr>
      <w:r>
        <w:t>67. Elimina de la tabla obtenida en 64 todas aquellas provincias cuya población sea menor de 50000 habitantes.</w:t>
      </w:r>
    </w:p>
    <w:p w:rsidR="00ED7074" w:rsidRDefault="00ED7074" w:rsidP="00ED7074">
      <w:pPr>
        <w:pStyle w:val="NormalWeb"/>
      </w:pPr>
      <w:r>
        <w:t>68. Consulta de actualización que incremente en un 10% la población de todas las provincias de Cataluña.</w:t>
      </w:r>
    </w:p>
    <w:p w:rsidR="00ED7074" w:rsidRDefault="00ED7074" w:rsidP="00ED7074">
      <w:pPr>
        <w:pStyle w:val="NormalWeb"/>
      </w:pPr>
      <w:r>
        <w:t xml:space="preserve">69. Crea una consulta </w:t>
      </w:r>
      <w:proofErr w:type="spellStart"/>
      <w:r>
        <w:t>parametrizada</w:t>
      </w:r>
      <w:proofErr w:type="spellEnd"/>
      <w:r>
        <w:t xml:space="preserve"> que pregunte por la comunidad autónoma e incremente en 10000 la población de las provincias de esa comunidad.</w:t>
      </w:r>
    </w:p>
    <w:p w:rsidR="00ED7074" w:rsidRDefault="00ED7074" w:rsidP="00ED7074">
      <w:pPr>
        <w:pStyle w:val="NormalWeb"/>
      </w:pPr>
      <w:r>
        <w:t xml:space="preserve">70. Crea una consulta </w:t>
      </w:r>
      <w:proofErr w:type="spellStart"/>
      <w:r>
        <w:t>parametrizada</w:t>
      </w:r>
      <w:proofErr w:type="spellEnd"/>
      <w:r>
        <w:t xml:space="preserve"> que pregunte por la comunidad autónoma y elimine las provincias de esa comunidad.</w:t>
      </w:r>
    </w:p>
    <w:p w:rsidR="00ED7074" w:rsidRDefault="00ED7074" w:rsidP="00ED7074">
      <w:pPr>
        <w:pStyle w:val="NormalWeb"/>
      </w:pPr>
      <w:r>
        <w:t>71. Nombre de las provincias que empiezan por ‘A’ y terminan en ‘S’.</w:t>
      </w:r>
    </w:p>
    <w:p w:rsidR="00ED7074" w:rsidRDefault="00ED7074" w:rsidP="00ED7074">
      <w:pPr>
        <w:pStyle w:val="NormalWeb"/>
      </w:pPr>
      <w:r>
        <w:t>72. Nombre de las provincias de Andalucía que no empiezan por ‘A’.</w:t>
      </w:r>
    </w:p>
    <w:p w:rsidR="00ED7074" w:rsidRDefault="00ED7074" w:rsidP="00ED7074">
      <w:pPr>
        <w:pStyle w:val="NormalWeb"/>
        <w:pBdr>
          <w:top w:val="single" w:sz="12" w:space="7" w:color="419ED9"/>
          <w:bottom w:val="single" w:sz="12" w:space="7" w:color="419ED9"/>
        </w:pBdr>
        <w:shd w:val="clear" w:color="auto" w:fill="9DD1F2"/>
        <w:jc w:val="center"/>
      </w:pPr>
      <w:r>
        <w:rPr>
          <w:rStyle w:val="Textoennegrita"/>
        </w:rPr>
        <w:t>EJERCICIO 7</w:t>
      </w:r>
    </w:p>
    <w:p w:rsidR="00ED7074" w:rsidRDefault="00ED7074" w:rsidP="00ED7074">
      <w:pPr>
        <w:pStyle w:val="NormalWeb"/>
        <w:jc w:val="both"/>
      </w:pPr>
      <w:r>
        <w:t>Abre la base de datos cine.mdb y estudia el contenido de la base de datos. Presta especial atención a las relaciones entre las tablas. A continuación realiza las siguientes consultas.</w:t>
      </w:r>
    </w:p>
    <w:p w:rsidR="00ED7074" w:rsidRDefault="00ED7074" w:rsidP="00ED7074">
      <w:pPr>
        <w:pStyle w:val="NormalWeb"/>
      </w:pPr>
      <w:r>
        <w:t>73. Consulta que devuelva las películas españolas</w:t>
      </w:r>
    </w:p>
    <w:p w:rsidR="00ED7074" w:rsidRDefault="00ED7074" w:rsidP="00ED7074">
      <w:pPr>
        <w:pStyle w:val="NormalWeb"/>
      </w:pPr>
      <w:r>
        <w:t>74. Consulta que devuelva las películas estrenadas en el año 2000.</w:t>
      </w:r>
    </w:p>
    <w:p w:rsidR="00ED7074" w:rsidRDefault="00ED7074" w:rsidP="00ED7074">
      <w:pPr>
        <w:pStyle w:val="NormalWeb"/>
      </w:pPr>
      <w:r>
        <w:t>75. Películas de aventuras estrenadas en el año 2005.</w:t>
      </w:r>
    </w:p>
    <w:p w:rsidR="00ED7074" w:rsidRDefault="00ED7074" w:rsidP="00ED7074">
      <w:pPr>
        <w:pStyle w:val="NormalWeb"/>
      </w:pPr>
      <w:r>
        <w:t>76. Películas estrenadas en la década de los 90.</w:t>
      </w:r>
    </w:p>
    <w:p w:rsidR="00ED7074" w:rsidRDefault="00ED7074" w:rsidP="00ED7074">
      <w:pPr>
        <w:pStyle w:val="NormalWeb"/>
      </w:pPr>
      <w:r>
        <w:t>77. Películas españolas estrenadas en la década de los 90.</w:t>
      </w:r>
    </w:p>
    <w:p w:rsidR="00ED7074" w:rsidRDefault="00ED7074" w:rsidP="00ED7074">
      <w:pPr>
        <w:pStyle w:val="NormalWeb"/>
      </w:pPr>
      <w:r>
        <w:t>78. Películas cuyo género sea “Drama” y se hayan estrenado en el año 2000 o 2001.</w:t>
      </w:r>
    </w:p>
    <w:p w:rsidR="00ED7074" w:rsidRDefault="00ED7074" w:rsidP="00ED7074">
      <w:pPr>
        <w:pStyle w:val="NormalWeb"/>
      </w:pPr>
      <w:r>
        <w:t>79. Nombre de las películas que no empiezan por la letra ‘E’.</w:t>
      </w:r>
    </w:p>
    <w:p w:rsidR="00ED7074" w:rsidRDefault="00ED7074" w:rsidP="00ED7074">
      <w:pPr>
        <w:pStyle w:val="NormalWeb"/>
      </w:pPr>
      <w:r>
        <w:t>80. Películas realizadas por el director “Santiago Segura”.</w:t>
      </w:r>
    </w:p>
    <w:p w:rsidR="00ED7074" w:rsidRDefault="00ED7074" w:rsidP="00ED7074">
      <w:pPr>
        <w:pStyle w:val="NormalWeb"/>
      </w:pPr>
      <w:r>
        <w:t>81. Listado de directores españoles que hayan nacido en la década de los 70.</w:t>
      </w:r>
    </w:p>
    <w:p w:rsidR="00ED7074" w:rsidRDefault="00ED7074" w:rsidP="00ED7074">
      <w:pPr>
        <w:pStyle w:val="NormalWeb"/>
      </w:pPr>
      <w:r>
        <w:t>82. Nombre de los actores que participan en la película “El Señor de los Anillos”</w:t>
      </w:r>
    </w:p>
    <w:p w:rsidR="00ED7074" w:rsidRDefault="00ED7074" w:rsidP="00ED7074">
      <w:pPr>
        <w:pStyle w:val="NormalWeb"/>
      </w:pPr>
      <w:r>
        <w:t>83. Nombre de los actores que participan en películas estrenadas en el año 2000.</w:t>
      </w:r>
    </w:p>
    <w:p w:rsidR="00ED7074" w:rsidRDefault="00ED7074" w:rsidP="00ED7074">
      <w:pPr>
        <w:pStyle w:val="NormalWeb"/>
      </w:pPr>
      <w:r>
        <w:t>84. Consulta de resumen que muestre el número de películas estrenadas de cada nacionalidad.</w:t>
      </w:r>
    </w:p>
    <w:p w:rsidR="00ED7074" w:rsidRDefault="00ED7074" w:rsidP="00ED7074">
      <w:pPr>
        <w:pStyle w:val="NormalWeb"/>
      </w:pPr>
      <w:r>
        <w:lastRenderedPageBreak/>
        <w:t>85. Consulta de resumen que muestre el promedio de la taquilla de cada año en orden descendente de promedio de taquilla.</w:t>
      </w:r>
    </w:p>
    <w:p w:rsidR="00ED7074" w:rsidRDefault="00ED7074" w:rsidP="00ED7074">
      <w:pPr>
        <w:pStyle w:val="NormalWeb"/>
      </w:pPr>
      <w:r>
        <w:t>86. Consulta de resumen que muestre el número de películas estrenadas de cada género y el promedio de taquilla, ordenadas por número de películas estrenadas.</w:t>
      </w:r>
    </w:p>
    <w:p w:rsidR="00ED7074" w:rsidRDefault="00ED7074" w:rsidP="00ED7074">
      <w:pPr>
        <w:pStyle w:val="NormalWeb"/>
      </w:pPr>
      <w:r>
        <w:t>87. Crea una consulta de creación de tabla con los datos de las películas españolas</w:t>
      </w:r>
    </w:p>
    <w:p w:rsidR="00ED7074" w:rsidRDefault="00ED7074" w:rsidP="00ED7074">
      <w:pPr>
        <w:pStyle w:val="NormalWeb"/>
      </w:pPr>
      <w:r>
        <w:t>88. Anexa a la tabla anterior las películas de Estados Unidos estrenadas en el año 2001.</w:t>
      </w:r>
    </w:p>
    <w:p w:rsidR="00ED7074" w:rsidRDefault="00ED7074" w:rsidP="00ED7074">
      <w:pPr>
        <w:pStyle w:val="NormalWeb"/>
      </w:pPr>
      <w:r>
        <w:t xml:space="preserve">89. Crea una consulta </w:t>
      </w:r>
      <w:proofErr w:type="spellStart"/>
      <w:r>
        <w:t>parametrizada</w:t>
      </w:r>
      <w:proofErr w:type="spellEnd"/>
      <w:r>
        <w:t xml:space="preserve"> que pregunte por la nacionalidad y muestre los datos de las películas de esa nacionalidad.</w:t>
      </w:r>
    </w:p>
    <w:p w:rsidR="00ED7074" w:rsidRDefault="00ED7074" w:rsidP="00ED7074">
      <w:pPr>
        <w:pStyle w:val="NormalWeb"/>
      </w:pPr>
      <w:r>
        <w:t xml:space="preserve">90. Crea una consulta </w:t>
      </w:r>
      <w:proofErr w:type="spellStart"/>
      <w:r>
        <w:t>parametrizada</w:t>
      </w:r>
      <w:proofErr w:type="spellEnd"/>
      <w:r>
        <w:t xml:space="preserve"> que pregunte por el nombre de un actor y muestre el nombre de las películas de ese actor.</w:t>
      </w:r>
    </w:p>
    <w:p w:rsidR="00ED7074" w:rsidRDefault="00ED7074" w:rsidP="00ED7074">
      <w:pPr>
        <w:pStyle w:val="NormalWeb"/>
      </w:pPr>
      <w:r>
        <w:t xml:space="preserve">91. Crea una consulta </w:t>
      </w:r>
      <w:proofErr w:type="spellStart"/>
      <w:r>
        <w:t>parametrizada</w:t>
      </w:r>
      <w:proofErr w:type="spellEnd"/>
      <w:r>
        <w:t xml:space="preserve"> que pregunte en primer lugar por la nacionalidad y después el año de estreno de la película.</w:t>
      </w:r>
    </w:p>
    <w:p w:rsidR="00ED7074" w:rsidRDefault="00ED7074" w:rsidP="00ED7074">
      <w:pPr>
        <w:pStyle w:val="NormalWeb"/>
      </w:pPr>
      <w:r>
        <w:t>92. Con una consulta de actualización incrementa en un 10% la taquilla de las películas españolas.</w:t>
      </w:r>
    </w:p>
    <w:p w:rsidR="00ED7074" w:rsidRDefault="00ED7074" w:rsidP="00ED7074">
      <w:pPr>
        <w:pStyle w:val="NormalWeb"/>
      </w:pPr>
      <w:r>
        <w:t>93. Crea una consulta de actualización que incremente en 10 minutos la duración de las películas que tengan menos de 100 minutos.</w:t>
      </w:r>
    </w:p>
    <w:p w:rsidR="00ED7074" w:rsidRDefault="00ED7074" w:rsidP="00ED7074">
      <w:pPr>
        <w:pStyle w:val="NormalWeb"/>
      </w:pPr>
      <w:r>
        <w:t>94. Crea una consulta de eliminación que elimine de la tabla de películas españolas (creada en el ejercicio 79), las películas estrenadas en Estados Unidos.</w:t>
      </w:r>
    </w:p>
    <w:p w:rsidR="00ED7074" w:rsidRDefault="00ED7074" w:rsidP="00ED7074">
      <w:pPr>
        <w:pStyle w:val="NormalWeb"/>
      </w:pPr>
      <w:r>
        <w:t>95. Elimina de la tabla de películas aquellas películas que no hayan obtenido ninguna recaudación.</w:t>
      </w:r>
    </w:p>
    <w:p w:rsidR="00ED7074" w:rsidRDefault="00ED7074" w:rsidP="00ED7074">
      <w:pPr>
        <w:pStyle w:val="NormalWeb"/>
      </w:pPr>
      <w:r>
        <w:t>96. Elimina las películas españolas estrenadas en el año 2005.</w:t>
      </w:r>
    </w:p>
    <w:p w:rsidR="00ED7074" w:rsidRDefault="00ED7074" w:rsidP="00ED7074">
      <w:pPr>
        <w:pStyle w:val="NormalWeb"/>
      </w:pPr>
      <w:r>
        <w:t>97. Realiza una consulta de referencias cruzadas que muestre en las filas el año de estreno de las películas y en las columnas la nacionalidad. En la intersección de filas y columnas se debe mostrar el número de películas estrenadas en cada año y en cada país.</w:t>
      </w:r>
    </w:p>
    <w:p w:rsidR="008B6E89" w:rsidRDefault="008B6E89"/>
    <w:sectPr w:rsidR="008B6E89" w:rsidSect="008B6E8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ED7074"/>
    <w:rsid w:val="008B6E89"/>
    <w:rsid w:val="00ED707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6E89"/>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ED7074"/>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ED7074"/>
    <w:rPr>
      <w:b/>
      <w:bCs/>
    </w:rPr>
  </w:style>
  <w:style w:type="paragraph" w:styleId="Textodeglobo">
    <w:name w:val="Balloon Text"/>
    <w:basedOn w:val="Normal"/>
    <w:link w:val="TextodegloboCar"/>
    <w:uiPriority w:val="99"/>
    <w:semiHidden/>
    <w:unhideWhenUsed/>
    <w:rsid w:val="00ED7074"/>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D707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4719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lejandrox.com/uploaded_images/consultas_access3-769764.png" TargetMode="External"/><Relationship Id="rId13"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alejandrox.com/uploaded_images/consultas_access5-771452.png"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alejandrox.com/uploaded_images/consulta_access2-713323.png" TargetMode="External"/><Relationship Id="rId11" Type="http://schemas.openxmlformats.org/officeDocument/2006/relationships/image" Target="media/image4.png"/><Relationship Id="rId5" Type="http://schemas.openxmlformats.org/officeDocument/2006/relationships/image" Target="media/image1.png"/><Relationship Id="rId15" Type="http://schemas.openxmlformats.org/officeDocument/2006/relationships/image" Target="media/image6.png"/><Relationship Id="rId10" Type="http://schemas.openxmlformats.org/officeDocument/2006/relationships/hyperlink" Target="http://www.alejandrox.com/uploaded_images/consultas_access4-701228.png" TargetMode="External"/><Relationship Id="rId4" Type="http://schemas.openxmlformats.org/officeDocument/2006/relationships/hyperlink" Target="http://www.alejandrox.com/uploaded_images/consultas_access1-772230.png" TargetMode="External"/><Relationship Id="rId9" Type="http://schemas.openxmlformats.org/officeDocument/2006/relationships/image" Target="media/image3.png"/><Relationship Id="rId14" Type="http://schemas.openxmlformats.org/officeDocument/2006/relationships/hyperlink" Target="http://www.alejandrox.com/uploaded_images/consultas_access6-756927.pn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1502</Words>
  <Characters>8266</Characters>
  <Application>Microsoft Office Word</Application>
  <DocSecurity>0</DocSecurity>
  <Lines>68</Lines>
  <Paragraphs>19</Paragraphs>
  <ScaleCrop>false</ScaleCrop>
  <Company/>
  <LinksUpToDate>false</LinksUpToDate>
  <CharactersWithSpaces>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2010-06-25T20:54:00Z</dcterms:created>
  <dcterms:modified xsi:type="dcterms:W3CDTF">2010-06-25T20:54:00Z</dcterms:modified>
</cp:coreProperties>
</file>